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283C" w14:textId="21E6CD6D" w:rsidR="00837A42" w:rsidRDefault="00FC0AB1" w:rsidP="00837A42">
      <w:pPr>
        <w:spacing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Name; seekersnewsgh</w:t>
      </w:r>
    </w:p>
    <w:p w14:paraId="2E63A285" w14:textId="5AEE13A7" w:rsidR="00FC0AB1" w:rsidRDefault="00FC0AB1" w:rsidP="00837A42">
      <w:pPr>
        <w:spacing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Staff ID 12345678</w:t>
      </w:r>
    </w:p>
    <w:p w14:paraId="7A74D6B7" w14:textId="7410DF33" w:rsidR="00FC0AB1" w:rsidRPr="00837A42" w:rsidRDefault="00FC0AB1" w:rsidP="00837A42">
      <w:pPr>
        <w:spacing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School ABC SHS</w:t>
      </w:r>
    </w:p>
    <w:p w14:paraId="3BC86A20" w14:textId="4EDCB1C8" w:rsidR="00E97F1C" w:rsidRPr="00837A42" w:rsidRDefault="003C5843" w:rsidP="00E97F1C">
      <w:pPr>
        <w:spacing w:line="480" w:lineRule="auto"/>
        <w:jc w:val="center"/>
        <w:rPr>
          <w:rFonts w:ascii="Berlin Sans FB" w:hAnsi="Berlin Sans FB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AB9A6" wp14:editId="361E98E7">
                <wp:simplePos x="0" y="0"/>
                <wp:positionH relativeFrom="column">
                  <wp:posOffset>12700</wp:posOffset>
                </wp:positionH>
                <wp:positionV relativeFrom="paragraph">
                  <wp:posOffset>240665</wp:posOffset>
                </wp:positionV>
                <wp:extent cx="5382895" cy="635"/>
                <wp:effectExtent l="12700" t="13335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8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3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18.95pt;width:423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" strokeweight="1.5pt"/>
            </w:pict>
          </mc:Fallback>
        </mc:AlternateContent>
      </w:r>
      <w:r w:rsidR="00E97F1C" w:rsidRPr="00837A42">
        <w:rPr>
          <w:rFonts w:ascii="Berlin Sans FB" w:hAnsi="Berlin Sans FB"/>
          <w:sz w:val="28"/>
          <w:szCs w:val="28"/>
        </w:rPr>
        <w:t>TEACHING PHILOSOPHY</w:t>
      </w:r>
    </w:p>
    <w:p w14:paraId="129C2FDC" w14:textId="77777777" w:rsidR="004F2D23" w:rsidRPr="00BE7B08" w:rsidRDefault="004F2D23" w:rsidP="004F2D23">
      <w:pPr>
        <w:spacing w:line="480" w:lineRule="auto"/>
        <w:jc w:val="both"/>
        <w:rPr>
          <w:sz w:val="26"/>
          <w:szCs w:val="26"/>
        </w:rPr>
      </w:pPr>
    </w:p>
    <w:p w14:paraId="0CE4C36C" w14:textId="77777777" w:rsidR="00E67CE5" w:rsidRDefault="00E67CE5" w:rsidP="00E67CE5">
      <w:pPr>
        <w:spacing w:line="480" w:lineRule="auto"/>
        <w:jc w:val="both"/>
      </w:pPr>
      <w:r>
        <w:rPr>
          <w:b/>
          <w:sz w:val="26"/>
          <w:szCs w:val="26"/>
          <w:u w:val="single"/>
        </w:rPr>
        <w:t xml:space="preserve"> </w:t>
      </w:r>
      <w:r w:rsidR="00E97F1C" w:rsidRPr="00E97F1C">
        <w:rPr>
          <w:b/>
          <w:sz w:val="26"/>
          <w:szCs w:val="26"/>
          <w:u w:val="single"/>
        </w:rPr>
        <w:t>Introduction</w:t>
      </w:r>
      <w:r w:rsidRPr="00E67CE5">
        <w:t xml:space="preserve"> </w:t>
      </w:r>
    </w:p>
    <w:p w14:paraId="3F29B810" w14:textId="77777777" w:rsidR="00E67CE5" w:rsidRPr="00CA4F53" w:rsidRDefault="00E67CE5" w:rsidP="00E67CE5">
      <w:pPr>
        <w:spacing w:line="480" w:lineRule="auto"/>
        <w:jc w:val="both"/>
      </w:pPr>
      <w:r w:rsidRPr="00CA4F53">
        <w:t xml:space="preserve">Teaching is a process that facilitates learning (Farrant, 1980). Brookfield (1990), simply explains philosophy as a sense of purpose of teaching and reflection of one’s personal teaching beliefs and values and how one will implement these beliefs and values in the classroom. </w:t>
      </w:r>
    </w:p>
    <w:p w14:paraId="3E870FA2" w14:textId="77777777" w:rsidR="00E67CE5" w:rsidRPr="00CA4F53" w:rsidRDefault="00E67CE5" w:rsidP="00E67CE5">
      <w:pPr>
        <w:spacing w:line="480" w:lineRule="auto"/>
        <w:jc w:val="both"/>
      </w:pPr>
    </w:p>
    <w:p w14:paraId="5E6FA12D" w14:textId="77777777" w:rsidR="00E67CE5" w:rsidRPr="00CA4F53" w:rsidRDefault="00E67CE5" w:rsidP="004F2D23">
      <w:pPr>
        <w:spacing w:line="480" w:lineRule="auto"/>
        <w:jc w:val="both"/>
      </w:pPr>
      <w:r w:rsidRPr="00CA4F53">
        <w:t>Antho</w:t>
      </w:r>
      <w:r w:rsidR="00732619">
        <w:t xml:space="preserve">ny (1990), </w:t>
      </w:r>
      <w:r w:rsidRPr="00CA4F53">
        <w:t>defines teaching philosophy as a personal vision of teaching: a critical rationale of teaching or one’s sense of purpose of teaching. Teaching philosophy is a brief reflective essay concerning understanding how student</w:t>
      </w:r>
      <w:r w:rsidR="00732619">
        <w:t>s</w:t>
      </w:r>
      <w:r w:rsidRPr="00CA4F53">
        <w:t xml:space="preserve"> learn, how instructi</w:t>
      </w:r>
      <w:r w:rsidR="00732619">
        <w:t xml:space="preserve">on can best assist </w:t>
      </w:r>
      <w:r w:rsidRPr="00CA4F53">
        <w:t>learning, and how actions that one take</w:t>
      </w:r>
      <w:r w:rsidR="00732619">
        <w:t>s</w:t>
      </w:r>
      <w:r w:rsidRPr="00CA4F53">
        <w:t xml:space="preserve"> to enact such instruction (Haugen 1998).</w:t>
      </w:r>
    </w:p>
    <w:p w14:paraId="7B8727B1" w14:textId="77777777" w:rsidR="004F2D23" w:rsidRPr="00CA4F53" w:rsidRDefault="00732619" w:rsidP="004F2D23">
      <w:pPr>
        <w:spacing w:line="480" w:lineRule="auto"/>
        <w:jc w:val="both"/>
      </w:pPr>
      <w:r>
        <w:t xml:space="preserve">With reference to the authorities </w:t>
      </w:r>
      <w:r w:rsidR="003671BC">
        <w:t xml:space="preserve">cited above, </w:t>
      </w:r>
      <w:r>
        <w:t>t</w:t>
      </w:r>
      <w:r w:rsidR="004F2D23" w:rsidRPr="00CA4F53">
        <w:t>eaching</w:t>
      </w:r>
      <w:r w:rsidR="003671BC">
        <w:t xml:space="preserve"> to me</w:t>
      </w:r>
      <w:r w:rsidR="004F2D23" w:rsidRPr="00CA4F53">
        <w:t xml:space="preserve"> is the act of assisting students to acquire knowledge, values, skills and attitude</w:t>
      </w:r>
      <w:r w:rsidR="003671BC">
        <w:t>s</w:t>
      </w:r>
      <w:r w:rsidR="004F2D23" w:rsidRPr="00CA4F53">
        <w:t xml:space="preserve"> that </w:t>
      </w:r>
      <w:r w:rsidR="003671BC">
        <w:t xml:space="preserve">will </w:t>
      </w:r>
      <w:r w:rsidR="004F2D23" w:rsidRPr="00CA4F53">
        <w:t>help t</w:t>
      </w:r>
      <w:r w:rsidR="00E67CE5" w:rsidRPr="00CA4F53">
        <w:t>hem to become useful in society.</w:t>
      </w:r>
      <w:r w:rsidR="00CA4F53">
        <w:t xml:space="preserve"> </w:t>
      </w:r>
      <w:r w:rsidR="004F2D23" w:rsidRPr="00CA4F53">
        <w:t>Teaching philosophy is said to</w:t>
      </w:r>
      <w:r w:rsidR="00E67CE5" w:rsidRPr="00CA4F53">
        <w:t xml:space="preserve"> </w:t>
      </w:r>
      <w:r w:rsidR="004F2D23" w:rsidRPr="00CA4F53">
        <w:t>be a reflective on one</w:t>
      </w:r>
      <w:r w:rsidR="00E97F1C" w:rsidRPr="00CA4F53">
        <w:t>’s personal teaching and values</w:t>
      </w:r>
      <w:r w:rsidR="004F2D23" w:rsidRPr="00CA4F53">
        <w:t>.</w:t>
      </w:r>
      <w:r w:rsidR="00E97F1C" w:rsidRPr="00CA4F53">
        <w:t xml:space="preserve"> </w:t>
      </w:r>
      <w:r w:rsidR="003671BC">
        <w:t>It is the best way one thinks teaching and learning should be done.</w:t>
      </w:r>
    </w:p>
    <w:p w14:paraId="0B0AA42B" w14:textId="77777777" w:rsidR="00E67CE5" w:rsidRPr="00CA4F53" w:rsidRDefault="0042384B" w:rsidP="004F2D23">
      <w:pPr>
        <w:spacing w:line="480" w:lineRule="auto"/>
        <w:jc w:val="both"/>
      </w:pPr>
      <w:r w:rsidRPr="00CA4F53">
        <w:t xml:space="preserve"> I believe</w:t>
      </w:r>
      <w:r w:rsidR="004F2D23" w:rsidRPr="00CA4F53">
        <w:t xml:space="preserve"> that a teacher </w:t>
      </w:r>
      <w:r w:rsidR="00B13F1B">
        <w:t>should assist, guide and help students to learn</w:t>
      </w:r>
      <w:r w:rsidR="00715B19" w:rsidRPr="00CA4F53">
        <w:t>.</w:t>
      </w:r>
      <w:r w:rsidR="00B13F1B">
        <w:t xml:space="preserve"> Asides this, the teacher equally learns from the students.</w:t>
      </w:r>
      <w:r w:rsidR="00715B19" w:rsidRPr="00CA4F53">
        <w:t xml:space="preserve"> </w:t>
      </w:r>
      <w:r w:rsidR="00B13F1B">
        <w:t>Creating an enabling environment is key to ensuring effective teaching and learning.</w:t>
      </w:r>
    </w:p>
    <w:p w14:paraId="3248CAA2" w14:textId="77777777" w:rsidR="00E97F1C" w:rsidRPr="00CA4F53" w:rsidRDefault="00E67CE5" w:rsidP="004F2D23">
      <w:pPr>
        <w:spacing w:line="480" w:lineRule="auto"/>
        <w:jc w:val="both"/>
        <w:rPr>
          <w:b/>
          <w:u w:val="single"/>
        </w:rPr>
      </w:pPr>
      <w:r w:rsidRPr="00CA4F53">
        <w:lastRenderedPageBreak/>
        <w:t xml:space="preserve">                              </w:t>
      </w:r>
      <w:r w:rsidR="00E97F1C" w:rsidRPr="00CA4F53">
        <w:rPr>
          <w:b/>
          <w:u w:val="single"/>
        </w:rPr>
        <w:t>Statement of my Teaching Philosophy</w:t>
      </w:r>
    </w:p>
    <w:p w14:paraId="2D92677E" w14:textId="77777777" w:rsidR="00E7324D" w:rsidRPr="00CA4F53" w:rsidRDefault="004F2D23" w:rsidP="004F2D23">
      <w:pPr>
        <w:spacing w:line="480" w:lineRule="auto"/>
        <w:jc w:val="both"/>
      </w:pPr>
      <w:r w:rsidRPr="00CA4F53">
        <w:t>In relation to the above, I believe that</w:t>
      </w:r>
      <w:r w:rsidR="00E7324D" w:rsidRPr="00CA4F53">
        <w:t xml:space="preserve"> teach</w:t>
      </w:r>
      <w:r w:rsidR="00E67CE5" w:rsidRPr="00CA4F53">
        <w:t xml:space="preserve">ing and learning are </w:t>
      </w:r>
      <w:r w:rsidR="00DC1F5D">
        <w:t>intertwined</w:t>
      </w:r>
      <w:r w:rsidR="00E7324D" w:rsidRPr="00CA4F53">
        <w:t xml:space="preserve"> and should go hand in hand with the teacher serving as a facilitator in the process.</w:t>
      </w:r>
    </w:p>
    <w:p w14:paraId="649920EA" w14:textId="77777777" w:rsidR="00E7324D" w:rsidRPr="00CA4F53" w:rsidRDefault="00DC1F5D" w:rsidP="004F2D23">
      <w:pPr>
        <w:spacing w:line="480" w:lineRule="auto"/>
        <w:jc w:val="both"/>
      </w:pPr>
      <w:r>
        <w:t>The teacher must be a trustworthy person so that the students can rely on him or her as a good facilitator.</w:t>
      </w:r>
    </w:p>
    <w:p w14:paraId="6190B089" w14:textId="77777777" w:rsidR="004F2D23" w:rsidRPr="00CA4F53" w:rsidRDefault="000E02A8" w:rsidP="004F2D23">
      <w:pPr>
        <w:spacing w:line="480" w:lineRule="auto"/>
        <w:jc w:val="both"/>
      </w:pPr>
      <w:r>
        <w:t>I sincerely believe that examples should be related to the students’ immediate environment and the L1 should be used to explain some concepts to students</w:t>
      </w:r>
      <w:r w:rsidR="00781F7D" w:rsidRPr="00CA4F53">
        <w:t>. Previous experiences should be a platform for learning new concept</w:t>
      </w:r>
      <w:r w:rsidR="00F802B0">
        <w:t>s</w:t>
      </w:r>
      <w:r w:rsidR="00781F7D" w:rsidRPr="00CA4F53">
        <w:t xml:space="preserve">. </w:t>
      </w:r>
      <w:r w:rsidR="004F2D23" w:rsidRPr="00CA4F53">
        <w:t>To this end there are a number of activities that a teacher engages him /herself</w:t>
      </w:r>
      <w:r w:rsidR="00203A85">
        <w:t xml:space="preserve"> </w:t>
      </w:r>
      <w:r w:rsidR="004F2D23" w:rsidRPr="00CA4F53">
        <w:t>in order to improve upon the quality of teaching and learning situation from time to time.</w:t>
      </w:r>
      <w:r w:rsidR="00275876">
        <w:t xml:space="preserve"> Some includes effective questioning and answering and eye breakers as and when necessary.</w:t>
      </w:r>
    </w:p>
    <w:p w14:paraId="06D15775" w14:textId="77777777" w:rsidR="00C31692" w:rsidRPr="00CA4F53" w:rsidRDefault="00F802B0" w:rsidP="004F2D23">
      <w:pPr>
        <w:spacing w:line="480" w:lineRule="auto"/>
        <w:jc w:val="both"/>
      </w:pPr>
      <w:r>
        <w:t xml:space="preserve">The teaching and learning of Mathematics should be child- centered. Here the child or student is the primary beneficiary and every necessary effort should be put in place to ensure the students benefit. </w:t>
      </w:r>
    </w:p>
    <w:p w14:paraId="2814D542" w14:textId="77777777" w:rsidR="00781F7D" w:rsidRPr="00CA4F53" w:rsidRDefault="00781F7D" w:rsidP="004F2D23">
      <w:pPr>
        <w:spacing w:line="480" w:lineRule="auto"/>
        <w:jc w:val="both"/>
        <w:rPr>
          <w:b/>
          <w:u w:val="single"/>
        </w:rPr>
      </w:pPr>
      <w:r w:rsidRPr="00CA4F53">
        <w:rPr>
          <w:b/>
          <w:u w:val="single"/>
        </w:rPr>
        <w:t>Application of my Teaching Philosophy</w:t>
      </w:r>
    </w:p>
    <w:p w14:paraId="42460FD5" w14:textId="77777777" w:rsidR="00FD60A8" w:rsidRPr="00CA4F53" w:rsidRDefault="00781F7D" w:rsidP="004F2D23">
      <w:pPr>
        <w:spacing w:line="480" w:lineRule="auto"/>
        <w:jc w:val="both"/>
      </w:pPr>
      <w:r w:rsidRPr="00CA4F53">
        <w:t>My teaching philosophy</w:t>
      </w:r>
      <w:r w:rsidR="00275876">
        <w:t xml:space="preserve"> portrayed how I carried </w:t>
      </w:r>
      <w:r w:rsidRPr="00CA4F53">
        <w:t xml:space="preserve">teaching and learning activities throughout my internship, I used the previous experiences of the students to serve as a </w:t>
      </w:r>
      <w:r w:rsidR="00275876">
        <w:t>foundation</w:t>
      </w:r>
      <w:r w:rsidRPr="00CA4F53">
        <w:t xml:space="preserve"> upon</w:t>
      </w:r>
      <w:r w:rsidR="00FD60A8" w:rsidRPr="00CA4F53">
        <w:t xml:space="preserve"> which</w:t>
      </w:r>
      <w:r w:rsidR="00275876">
        <w:t xml:space="preserve"> I developed my lessons</w:t>
      </w:r>
      <w:r w:rsidR="00FD60A8" w:rsidRPr="00CA4F53">
        <w:t>. This was accompanied by appropriate and adequate teaching aids</w:t>
      </w:r>
      <w:r w:rsidR="00CA4F53">
        <w:t xml:space="preserve"> with series of examples</w:t>
      </w:r>
      <w:r w:rsidR="00FD60A8" w:rsidRPr="00CA4F53">
        <w:t xml:space="preserve"> to facilitate students understanding of new concepts.</w:t>
      </w:r>
      <w:r w:rsidR="006F4D55">
        <w:t xml:space="preserve"> I tried as much as possible to set examples that are related to the student’s environment.</w:t>
      </w:r>
    </w:p>
    <w:p w14:paraId="14DA2377" w14:textId="77777777" w:rsidR="006F4D55" w:rsidRDefault="00FD60A8" w:rsidP="004F2D23">
      <w:pPr>
        <w:spacing w:line="480" w:lineRule="auto"/>
        <w:jc w:val="both"/>
      </w:pPr>
      <w:r w:rsidRPr="00CA4F53">
        <w:t>Questions and answers, as well as discussions were the major methods and strategies</w:t>
      </w:r>
      <w:r w:rsidR="00781F7D" w:rsidRPr="00CA4F53">
        <w:t xml:space="preserve"> </w:t>
      </w:r>
      <w:r w:rsidR="006F4D55">
        <w:t>I employed.</w:t>
      </w:r>
      <w:r w:rsidRPr="00CA4F53">
        <w:t xml:space="preserve"> I believe that</w:t>
      </w:r>
      <w:r w:rsidR="00A67F25">
        <w:t xml:space="preserve"> students are not empty vessels</w:t>
      </w:r>
      <w:r w:rsidRPr="00CA4F53">
        <w:t xml:space="preserve"> and so have some knowledge </w:t>
      </w:r>
      <w:r w:rsidRPr="00CA4F53">
        <w:lastRenderedPageBreak/>
        <w:t>before coming to school. This previous knowledge hence needs to be tapped through discussion</w:t>
      </w:r>
      <w:r w:rsidR="006F4D55">
        <w:t>s</w:t>
      </w:r>
      <w:r w:rsidRPr="00CA4F53">
        <w:t xml:space="preserve"> and questioning. Their contributions during discussion</w:t>
      </w:r>
      <w:r w:rsidR="006F4D55">
        <w:t>s</w:t>
      </w:r>
      <w:r w:rsidRPr="00CA4F53">
        <w:t xml:space="preserve"> and questioning made them active participants in the teaching and learning process.</w:t>
      </w:r>
    </w:p>
    <w:p w14:paraId="0F8F51D8" w14:textId="77777777" w:rsidR="00FD60A8" w:rsidRPr="00CB265C" w:rsidRDefault="00CB265C" w:rsidP="004F2D23">
      <w:pPr>
        <w:spacing w:line="480" w:lineRule="auto"/>
        <w:jc w:val="both"/>
      </w:pPr>
      <w:r>
        <w:rPr>
          <w:b/>
          <w:u w:val="single"/>
        </w:rPr>
        <w:t xml:space="preserve"> </w:t>
      </w:r>
      <w:r w:rsidR="00FD60A8" w:rsidRPr="00CA4F53">
        <w:rPr>
          <w:b/>
          <w:u w:val="single"/>
        </w:rPr>
        <w:t>Effectiveness of my Tea</w:t>
      </w:r>
      <w:r>
        <w:rPr>
          <w:b/>
          <w:u w:val="single"/>
        </w:rPr>
        <w:t>ching Philosophy</w:t>
      </w:r>
    </w:p>
    <w:p w14:paraId="08437522" w14:textId="77777777" w:rsidR="00FD60A8" w:rsidRPr="00CA4F53" w:rsidRDefault="00FD60A8" w:rsidP="004F2D23">
      <w:pPr>
        <w:spacing w:line="480" w:lineRule="auto"/>
        <w:jc w:val="both"/>
      </w:pPr>
      <w:r w:rsidRPr="00CA4F53">
        <w:t>My teaching philosophy has been very effective because, learning star</w:t>
      </w:r>
      <w:r w:rsidR="00240491" w:rsidRPr="00CA4F53">
        <w:t>t</w:t>
      </w:r>
      <w:r w:rsidRPr="00CA4F53">
        <w:t>s from know</w:t>
      </w:r>
      <w:r w:rsidR="006F4D55">
        <w:t>n</w:t>
      </w:r>
      <w:r w:rsidRPr="00CA4F53">
        <w:t xml:space="preserve"> to unknown, simple to complex, etc. students had the freedom to express their views and this enabled me to ascertain their </w:t>
      </w:r>
      <w:r w:rsidR="00C31692" w:rsidRPr="00CA4F53">
        <w:t>ignorance about some facts and also boosted their confidence to realize that, after all, they have some unconscious ideas before coming to school which through the methods I employed helped them to build upon. This made my work very e</w:t>
      </w:r>
      <w:r w:rsidR="00CB265C">
        <w:t>asy because, students grasped most</w:t>
      </w:r>
      <w:r w:rsidR="00CB265C" w:rsidRPr="00CA4F53">
        <w:t xml:space="preserve"> concepts</w:t>
      </w:r>
      <w:r w:rsidR="00C31692" w:rsidRPr="00CA4F53">
        <w:t xml:space="preserve"> very fast.</w:t>
      </w:r>
      <w:r w:rsidR="006F4D55">
        <w:t xml:space="preserve"> I never tolerated any act that will prevent a student from expression his or her</w:t>
      </w:r>
      <w:r w:rsidR="005B0B76">
        <w:t xml:space="preserve"> view in </w:t>
      </w:r>
      <w:r w:rsidR="006F4D55">
        <w:t>class</w:t>
      </w:r>
      <w:r w:rsidR="005B0B76">
        <w:t>.</w:t>
      </w:r>
      <w:r w:rsidR="006F4D55">
        <w:t xml:space="preserve"> </w:t>
      </w:r>
      <w:r w:rsidR="005B0B76">
        <w:t>The students were free to express their concerns, question and answer questions. This made most of the lessons lovely and off cause successful.</w:t>
      </w:r>
    </w:p>
    <w:p w14:paraId="1EF14C88" w14:textId="77777777" w:rsidR="00781F7D" w:rsidRPr="00C238FA" w:rsidRDefault="00C31692" w:rsidP="004F2D23">
      <w:pPr>
        <w:spacing w:line="480" w:lineRule="auto"/>
        <w:jc w:val="both"/>
        <w:rPr>
          <w:b/>
          <w:u w:val="single"/>
        </w:rPr>
      </w:pPr>
      <w:r w:rsidRPr="00CA4F53">
        <w:rPr>
          <w:b/>
          <w:u w:val="single"/>
        </w:rPr>
        <w:t>Conclusion</w:t>
      </w:r>
      <w:r w:rsidR="00C238FA">
        <w:rPr>
          <w:b/>
          <w:u w:val="single"/>
        </w:rPr>
        <w:t>:</w:t>
      </w:r>
      <w:r w:rsidR="005B0B76">
        <w:t xml:space="preserve"> </w:t>
      </w:r>
      <w:r w:rsidR="00C238FA">
        <w:t xml:space="preserve"> In </w:t>
      </w:r>
      <w:r w:rsidR="005B0B76">
        <w:t>conclusion</w:t>
      </w:r>
      <w:r w:rsidRPr="00CA4F53">
        <w:t>, I must say that</w:t>
      </w:r>
      <w:r w:rsidR="005B0B76">
        <w:t xml:space="preserve"> the joy of every teacher is to see his or her</w:t>
      </w:r>
      <w:r w:rsidR="00C238FA">
        <w:t xml:space="preserve"> students; </w:t>
      </w:r>
      <w:r w:rsidR="005B0B76">
        <w:t xml:space="preserve">exceling in their various </w:t>
      </w:r>
      <w:r w:rsidR="00C238FA">
        <w:t>fields. This is also an indication of successful teaching and learning during their schooling days.</w:t>
      </w:r>
    </w:p>
    <w:p w14:paraId="2A11B335" w14:textId="77777777" w:rsidR="00781F7D" w:rsidRPr="00CA4F53" w:rsidRDefault="00781F7D" w:rsidP="004F2D23">
      <w:pPr>
        <w:spacing w:line="480" w:lineRule="auto"/>
        <w:jc w:val="both"/>
      </w:pPr>
    </w:p>
    <w:p w14:paraId="0414BBC5" w14:textId="77777777" w:rsidR="00781F7D" w:rsidRDefault="00781F7D" w:rsidP="004F2D23">
      <w:pPr>
        <w:spacing w:line="480" w:lineRule="auto"/>
        <w:jc w:val="both"/>
        <w:rPr>
          <w:sz w:val="26"/>
          <w:szCs w:val="26"/>
        </w:rPr>
      </w:pPr>
    </w:p>
    <w:p w14:paraId="2A741AEE" w14:textId="77777777" w:rsidR="00781F7D" w:rsidRDefault="00781F7D" w:rsidP="004F2D23">
      <w:pPr>
        <w:spacing w:line="480" w:lineRule="auto"/>
        <w:jc w:val="both"/>
        <w:rPr>
          <w:sz w:val="26"/>
          <w:szCs w:val="26"/>
        </w:rPr>
      </w:pPr>
    </w:p>
    <w:p w14:paraId="4339F64D" w14:textId="77777777" w:rsidR="00781F7D" w:rsidRDefault="00781F7D" w:rsidP="004F2D23">
      <w:pPr>
        <w:spacing w:line="480" w:lineRule="auto"/>
        <w:jc w:val="both"/>
        <w:rPr>
          <w:sz w:val="26"/>
          <w:szCs w:val="26"/>
        </w:rPr>
      </w:pPr>
    </w:p>
    <w:sectPr w:rsidR="00781F7D" w:rsidSect="00AC79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41EFF"/>
    <w:multiLevelType w:val="hybridMultilevel"/>
    <w:tmpl w:val="C464D382"/>
    <w:lvl w:ilvl="0" w:tplc="040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30952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23"/>
    <w:rsid w:val="000E02A8"/>
    <w:rsid w:val="00203A85"/>
    <w:rsid w:val="00240491"/>
    <w:rsid w:val="00275876"/>
    <w:rsid w:val="003671BC"/>
    <w:rsid w:val="003C5843"/>
    <w:rsid w:val="0042384B"/>
    <w:rsid w:val="00472CE2"/>
    <w:rsid w:val="004B1360"/>
    <w:rsid w:val="004E2499"/>
    <w:rsid w:val="004F2D23"/>
    <w:rsid w:val="005B0B76"/>
    <w:rsid w:val="00643B16"/>
    <w:rsid w:val="00652532"/>
    <w:rsid w:val="006B6F6C"/>
    <w:rsid w:val="006F4D55"/>
    <w:rsid w:val="007025D6"/>
    <w:rsid w:val="00715B19"/>
    <w:rsid w:val="0072410B"/>
    <w:rsid w:val="00732619"/>
    <w:rsid w:val="00781F7D"/>
    <w:rsid w:val="007F5DB1"/>
    <w:rsid w:val="00837A42"/>
    <w:rsid w:val="00837E19"/>
    <w:rsid w:val="00864033"/>
    <w:rsid w:val="008643E4"/>
    <w:rsid w:val="008A3957"/>
    <w:rsid w:val="008F3428"/>
    <w:rsid w:val="00957F83"/>
    <w:rsid w:val="00A67F25"/>
    <w:rsid w:val="00AC794B"/>
    <w:rsid w:val="00B13F1B"/>
    <w:rsid w:val="00C232D9"/>
    <w:rsid w:val="00C238FA"/>
    <w:rsid w:val="00C31692"/>
    <w:rsid w:val="00CA4F53"/>
    <w:rsid w:val="00CB265C"/>
    <w:rsid w:val="00D76BE7"/>
    <w:rsid w:val="00D95A52"/>
    <w:rsid w:val="00DA3175"/>
    <w:rsid w:val="00DB3EF0"/>
    <w:rsid w:val="00DC1F5D"/>
    <w:rsid w:val="00E15C89"/>
    <w:rsid w:val="00E23253"/>
    <w:rsid w:val="00E67CE5"/>
    <w:rsid w:val="00E7324D"/>
    <w:rsid w:val="00E97F1C"/>
    <w:rsid w:val="00EC0FAB"/>
    <w:rsid w:val="00F46A5D"/>
    <w:rsid w:val="00F802B0"/>
    <w:rsid w:val="00FC0AB1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331C"/>
  <w15:docId w15:val="{CA84DADB-E23D-4F50-B4AE-F269877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PETER NUBUOR DJANGMAH</cp:lastModifiedBy>
  <cp:revision>2</cp:revision>
  <dcterms:created xsi:type="dcterms:W3CDTF">2022-11-20T09:09:00Z</dcterms:created>
  <dcterms:modified xsi:type="dcterms:W3CDTF">2022-11-20T09:09:00Z</dcterms:modified>
</cp:coreProperties>
</file>